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CF4" w:rsidRDefault="00CA3D7D">
      <w:pPr>
        <w:ind w:leftChars="2000" w:left="40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1 </w:t>
      </w:r>
    </w:p>
    <w:p w:rsidR="004C1CF4" w:rsidRDefault="00CA3D7D">
      <w:pPr>
        <w:ind w:leftChars="2000" w:left="4000"/>
        <w:jc w:val="both"/>
        <w:rPr>
          <w:sz w:val="28"/>
          <w:szCs w:val="28"/>
        </w:rPr>
      </w:pPr>
      <w:r>
        <w:rPr>
          <w:sz w:val="28"/>
          <w:szCs w:val="28"/>
        </w:rPr>
        <w:t>к   решению   Совета     депутатов Липовского сельского поселения Рославльского района Смоленской  области от   28.12. 2020 г. №27</w:t>
      </w:r>
      <w:r w:rsidR="00DD60ED">
        <w:rPr>
          <w:sz w:val="28"/>
          <w:szCs w:val="28"/>
        </w:rPr>
        <w:t xml:space="preserve"> (</w:t>
      </w:r>
      <w:r w:rsidR="00DD60ED">
        <w:rPr>
          <w:sz w:val="28"/>
          <w:szCs w:val="28"/>
        </w:rPr>
        <w:t>в редакции решения   Совета     депутатов Липовского сельского поселения Рославльского р</w:t>
      </w:r>
      <w:r w:rsidR="00DD60ED">
        <w:rPr>
          <w:sz w:val="28"/>
          <w:szCs w:val="28"/>
        </w:rPr>
        <w:t>айона Смоленской  области  от 17.03.2021</w:t>
      </w:r>
      <w:bookmarkStart w:id="0" w:name="_GoBack"/>
      <w:bookmarkEnd w:id="0"/>
      <w:r w:rsidR="00DD60ED">
        <w:rPr>
          <w:sz w:val="28"/>
          <w:szCs w:val="28"/>
        </w:rPr>
        <w:t>г №05)</w:t>
      </w:r>
      <w:r>
        <w:rPr>
          <w:sz w:val="28"/>
          <w:szCs w:val="28"/>
        </w:rPr>
        <w:tab/>
        <w:t xml:space="preserve">                </w:t>
      </w:r>
    </w:p>
    <w:p w:rsidR="004C1CF4" w:rsidRDefault="00CA3D7D">
      <w:pPr>
        <w:pStyle w:val="a3"/>
        <w:rPr>
          <w:sz w:val="24"/>
          <w:szCs w:val="24"/>
          <w:u w:val="single"/>
        </w:rPr>
      </w:pPr>
      <w:r>
        <w:rPr>
          <w:szCs w:val="28"/>
        </w:rPr>
        <w:t xml:space="preserve">                                                       </w:t>
      </w:r>
      <w:r>
        <w:t xml:space="preserve">                              </w:t>
      </w:r>
    </w:p>
    <w:p w:rsidR="004C1CF4" w:rsidRDefault="004C1CF4">
      <w:pPr>
        <w:pStyle w:val="a3"/>
        <w:jc w:val="right"/>
      </w:pPr>
    </w:p>
    <w:p w:rsidR="004C1CF4" w:rsidRDefault="00CA3D7D">
      <w:pPr>
        <w:jc w:val="center"/>
        <w:rPr>
          <w:b/>
          <w:sz w:val="28"/>
        </w:rPr>
      </w:pPr>
      <w:r>
        <w:rPr>
          <w:b/>
          <w:sz w:val="28"/>
        </w:rPr>
        <w:t>Источники финансирования дефицита бюджета Липовского сельского поселения на 2021 год</w:t>
      </w:r>
    </w:p>
    <w:p w:rsidR="004C1CF4" w:rsidRDefault="004C1CF4">
      <w:pPr>
        <w:jc w:val="center"/>
        <w:rPr>
          <w:sz w:val="28"/>
        </w:rPr>
      </w:pPr>
    </w:p>
    <w:p w:rsidR="004C1CF4" w:rsidRDefault="00CA3D7D">
      <w:pPr>
        <w:jc w:val="right"/>
        <w:rPr>
          <w:sz w:val="28"/>
        </w:rPr>
      </w:pPr>
      <w:r>
        <w:rPr>
          <w:sz w:val="28"/>
        </w:rPr>
        <w:t>(тыс. рублей)</w:t>
      </w:r>
    </w:p>
    <w:tbl>
      <w:tblPr>
        <w:tblW w:w="10206" w:type="dxa"/>
        <w:tblInd w:w="-84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5528"/>
        <w:gridCol w:w="1559"/>
      </w:tblGrid>
      <w:tr w:rsidR="004C1CF4">
        <w:tc>
          <w:tcPr>
            <w:tcW w:w="3119" w:type="dxa"/>
            <w:vAlign w:val="center"/>
          </w:tcPr>
          <w:p w:rsidR="004C1CF4" w:rsidRDefault="00CA3D7D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5528" w:type="dxa"/>
          </w:tcPr>
          <w:p w:rsidR="004C1CF4" w:rsidRDefault="00CA3D7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</w:t>
            </w:r>
          </w:p>
        </w:tc>
        <w:tc>
          <w:tcPr>
            <w:tcW w:w="1559" w:type="dxa"/>
            <w:vAlign w:val="center"/>
          </w:tcPr>
          <w:p w:rsidR="004C1CF4" w:rsidRDefault="00CA3D7D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Сумма</w:t>
            </w:r>
          </w:p>
        </w:tc>
      </w:tr>
    </w:tbl>
    <w:p w:rsidR="004C1CF4" w:rsidRDefault="004C1CF4">
      <w:pPr>
        <w:rPr>
          <w:sz w:val="2"/>
          <w:szCs w:val="2"/>
        </w:rPr>
      </w:pPr>
    </w:p>
    <w:tbl>
      <w:tblPr>
        <w:tblW w:w="10206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5528"/>
        <w:gridCol w:w="1559"/>
      </w:tblGrid>
      <w:tr w:rsidR="004C1CF4">
        <w:trPr>
          <w:tblHeader/>
        </w:trPr>
        <w:tc>
          <w:tcPr>
            <w:tcW w:w="3119" w:type="dxa"/>
            <w:vAlign w:val="center"/>
          </w:tcPr>
          <w:p w:rsidR="004C1CF4" w:rsidRDefault="00CA3D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4C1CF4" w:rsidRDefault="00CA3D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bottom"/>
          </w:tcPr>
          <w:p w:rsidR="004C1CF4" w:rsidRDefault="00CA3D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C1CF4">
        <w:tc>
          <w:tcPr>
            <w:tcW w:w="3119" w:type="dxa"/>
            <w:vAlign w:val="center"/>
          </w:tcPr>
          <w:p w:rsidR="004C1CF4" w:rsidRDefault="00CA3D7D">
            <w:pPr>
              <w:tabs>
                <w:tab w:val="left" w:pos="55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01 00 00 00 00 0000 000</w:t>
            </w:r>
          </w:p>
        </w:tc>
        <w:tc>
          <w:tcPr>
            <w:tcW w:w="5528" w:type="dxa"/>
          </w:tcPr>
          <w:p w:rsidR="004C1CF4" w:rsidRDefault="00CA3D7D">
            <w:pPr>
              <w:tabs>
                <w:tab w:val="left" w:pos="552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vAlign w:val="bottom"/>
          </w:tcPr>
          <w:p w:rsidR="004C1CF4" w:rsidRDefault="00CA3D7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4373,3</w:t>
            </w:r>
          </w:p>
        </w:tc>
      </w:tr>
      <w:tr w:rsidR="004C1CF4">
        <w:tc>
          <w:tcPr>
            <w:tcW w:w="3119" w:type="dxa"/>
            <w:vAlign w:val="center"/>
          </w:tcPr>
          <w:p w:rsidR="004C1CF4" w:rsidRDefault="00CA3D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01 05 00 00 00 0000 000</w:t>
            </w:r>
          </w:p>
        </w:tc>
        <w:tc>
          <w:tcPr>
            <w:tcW w:w="5528" w:type="dxa"/>
          </w:tcPr>
          <w:p w:rsidR="004C1CF4" w:rsidRDefault="00CA3D7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vAlign w:val="bottom"/>
          </w:tcPr>
          <w:p w:rsidR="004C1CF4" w:rsidRDefault="00CA3D7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4373,3</w:t>
            </w:r>
          </w:p>
        </w:tc>
      </w:tr>
      <w:tr w:rsidR="004C1CF4">
        <w:tc>
          <w:tcPr>
            <w:tcW w:w="3119" w:type="dxa"/>
            <w:vAlign w:val="center"/>
          </w:tcPr>
          <w:p w:rsidR="004C1CF4" w:rsidRDefault="00CA3D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01 05 00 00 00 0000 500</w:t>
            </w:r>
          </w:p>
        </w:tc>
        <w:tc>
          <w:tcPr>
            <w:tcW w:w="5528" w:type="dxa"/>
          </w:tcPr>
          <w:p w:rsidR="004C1CF4" w:rsidRDefault="00CA3D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59" w:type="dxa"/>
            <w:vAlign w:val="bottom"/>
          </w:tcPr>
          <w:p w:rsidR="004C1CF4" w:rsidRDefault="00CA3D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-9394,3</w:t>
            </w:r>
          </w:p>
        </w:tc>
      </w:tr>
      <w:tr w:rsidR="004C1CF4">
        <w:tc>
          <w:tcPr>
            <w:tcW w:w="3119" w:type="dxa"/>
            <w:vAlign w:val="center"/>
          </w:tcPr>
          <w:p w:rsidR="004C1CF4" w:rsidRDefault="00CA3D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01 05 02 00 00 0000 500</w:t>
            </w:r>
          </w:p>
        </w:tc>
        <w:tc>
          <w:tcPr>
            <w:tcW w:w="5528" w:type="dxa"/>
          </w:tcPr>
          <w:p w:rsidR="004C1CF4" w:rsidRDefault="00CA3D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</w:tcPr>
          <w:p w:rsidR="004C1CF4" w:rsidRDefault="00CA3D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-9394,3</w:t>
            </w:r>
          </w:p>
        </w:tc>
      </w:tr>
      <w:tr w:rsidR="004C1CF4">
        <w:tc>
          <w:tcPr>
            <w:tcW w:w="3119" w:type="dxa"/>
            <w:vAlign w:val="center"/>
          </w:tcPr>
          <w:p w:rsidR="004C1CF4" w:rsidRDefault="00CA3D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01 05 02 01 00 0000 510</w:t>
            </w:r>
          </w:p>
        </w:tc>
        <w:tc>
          <w:tcPr>
            <w:tcW w:w="5528" w:type="dxa"/>
          </w:tcPr>
          <w:p w:rsidR="004C1CF4" w:rsidRDefault="00CA3D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</w:tcPr>
          <w:p w:rsidR="004C1CF4" w:rsidRDefault="00CA3D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-9394,3</w:t>
            </w:r>
          </w:p>
        </w:tc>
      </w:tr>
      <w:tr w:rsidR="004C1CF4">
        <w:tc>
          <w:tcPr>
            <w:tcW w:w="3119" w:type="dxa"/>
            <w:vAlign w:val="center"/>
          </w:tcPr>
          <w:p w:rsidR="004C1CF4" w:rsidRDefault="00CA3D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01 05 02 01 10 0000 510</w:t>
            </w:r>
          </w:p>
        </w:tc>
        <w:tc>
          <w:tcPr>
            <w:tcW w:w="5528" w:type="dxa"/>
          </w:tcPr>
          <w:p w:rsidR="004C1CF4" w:rsidRDefault="00CA3D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 сельских  поселений</w:t>
            </w:r>
          </w:p>
        </w:tc>
        <w:tc>
          <w:tcPr>
            <w:tcW w:w="1559" w:type="dxa"/>
          </w:tcPr>
          <w:p w:rsidR="004C1CF4" w:rsidRDefault="00CA3D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-9394,3</w:t>
            </w:r>
          </w:p>
        </w:tc>
      </w:tr>
      <w:tr w:rsidR="004C1CF4">
        <w:tc>
          <w:tcPr>
            <w:tcW w:w="3119" w:type="dxa"/>
            <w:vAlign w:val="center"/>
          </w:tcPr>
          <w:p w:rsidR="004C1CF4" w:rsidRDefault="00CA3D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01 05 00 00 00 0000 600</w:t>
            </w:r>
          </w:p>
        </w:tc>
        <w:tc>
          <w:tcPr>
            <w:tcW w:w="5528" w:type="dxa"/>
          </w:tcPr>
          <w:p w:rsidR="004C1CF4" w:rsidRDefault="00CA3D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59" w:type="dxa"/>
          </w:tcPr>
          <w:p w:rsidR="004C1CF4" w:rsidRDefault="00CA3D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13767,6</w:t>
            </w:r>
          </w:p>
        </w:tc>
      </w:tr>
      <w:tr w:rsidR="004C1CF4">
        <w:tc>
          <w:tcPr>
            <w:tcW w:w="3119" w:type="dxa"/>
            <w:vAlign w:val="center"/>
          </w:tcPr>
          <w:p w:rsidR="004C1CF4" w:rsidRDefault="00CA3D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01 05 02 00 00 0000 600</w:t>
            </w:r>
          </w:p>
        </w:tc>
        <w:tc>
          <w:tcPr>
            <w:tcW w:w="5528" w:type="dxa"/>
          </w:tcPr>
          <w:p w:rsidR="004C1CF4" w:rsidRDefault="00CA3D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</w:tcPr>
          <w:p w:rsidR="004C1CF4" w:rsidRDefault="00CA3D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13767,6</w:t>
            </w:r>
          </w:p>
        </w:tc>
      </w:tr>
      <w:tr w:rsidR="004C1CF4">
        <w:tc>
          <w:tcPr>
            <w:tcW w:w="3119" w:type="dxa"/>
            <w:vAlign w:val="center"/>
          </w:tcPr>
          <w:p w:rsidR="004C1CF4" w:rsidRDefault="00CA3D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01 05 02 01 00 0000 610</w:t>
            </w:r>
          </w:p>
        </w:tc>
        <w:tc>
          <w:tcPr>
            <w:tcW w:w="5528" w:type="dxa"/>
          </w:tcPr>
          <w:p w:rsidR="004C1CF4" w:rsidRDefault="00CA3D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</w:tcPr>
          <w:p w:rsidR="004C1CF4" w:rsidRDefault="00CA3D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13767,6</w:t>
            </w:r>
          </w:p>
        </w:tc>
      </w:tr>
      <w:tr w:rsidR="004C1CF4">
        <w:tc>
          <w:tcPr>
            <w:tcW w:w="3119" w:type="dxa"/>
            <w:vAlign w:val="center"/>
          </w:tcPr>
          <w:p w:rsidR="004C1CF4" w:rsidRDefault="00CA3D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01 05 02 01 10 0000 610</w:t>
            </w:r>
          </w:p>
        </w:tc>
        <w:tc>
          <w:tcPr>
            <w:tcW w:w="5528" w:type="dxa"/>
          </w:tcPr>
          <w:p w:rsidR="004C1CF4" w:rsidRDefault="00CA3D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 бюджетов  сельских поселений</w:t>
            </w:r>
          </w:p>
        </w:tc>
        <w:tc>
          <w:tcPr>
            <w:tcW w:w="1559" w:type="dxa"/>
          </w:tcPr>
          <w:p w:rsidR="004C1CF4" w:rsidRDefault="00CA3D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13767,6</w:t>
            </w:r>
          </w:p>
        </w:tc>
      </w:tr>
    </w:tbl>
    <w:p w:rsidR="004C1CF4" w:rsidRDefault="004C1CF4"/>
    <w:p w:rsidR="004C1CF4" w:rsidRDefault="004C1CF4"/>
    <w:p w:rsidR="004C1CF4" w:rsidRDefault="00CA3D7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</w:t>
      </w:r>
    </w:p>
    <w:p w:rsidR="004C1CF4" w:rsidRDefault="004C1CF4">
      <w:pPr>
        <w:rPr>
          <w:sz w:val="24"/>
          <w:szCs w:val="24"/>
        </w:rPr>
      </w:pPr>
    </w:p>
    <w:p w:rsidR="004C1CF4" w:rsidRDefault="004C1CF4">
      <w:pPr>
        <w:rPr>
          <w:sz w:val="24"/>
          <w:szCs w:val="24"/>
        </w:rPr>
      </w:pPr>
    </w:p>
    <w:p w:rsidR="004C1CF4" w:rsidRDefault="004C1CF4">
      <w:pPr>
        <w:rPr>
          <w:sz w:val="24"/>
          <w:szCs w:val="24"/>
        </w:rPr>
      </w:pPr>
    </w:p>
    <w:p w:rsidR="004C1CF4" w:rsidRDefault="004C1CF4">
      <w:pPr>
        <w:rPr>
          <w:sz w:val="24"/>
          <w:szCs w:val="24"/>
        </w:rPr>
      </w:pPr>
    </w:p>
    <w:p w:rsidR="004C1CF4" w:rsidRDefault="004C1CF4">
      <w:pPr>
        <w:rPr>
          <w:sz w:val="24"/>
          <w:szCs w:val="24"/>
        </w:rPr>
      </w:pPr>
    </w:p>
    <w:p w:rsidR="004C1CF4" w:rsidRDefault="004C1CF4"/>
    <w:sectPr w:rsidR="004C1C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0C4B"/>
    <w:rsid w:val="00172A27"/>
    <w:rsid w:val="004C1CF4"/>
    <w:rsid w:val="00644D77"/>
    <w:rsid w:val="00823D21"/>
    <w:rsid w:val="00BC632C"/>
    <w:rsid w:val="00CA3D7D"/>
    <w:rsid w:val="00CD1963"/>
    <w:rsid w:val="00DD60ED"/>
    <w:rsid w:val="01636E46"/>
    <w:rsid w:val="02C66AED"/>
    <w:rsid w:val="0340297F"/>
    <w:rsid w:val="08987254"/>
    <w:rsid w:val="0B9E60B0"/>
    <w:rsid w:val="0E310D24"/>
    <w:rsid w:val="0F811601"/>
    <w:rsid w:val="12B70499"/>
    <w:rsid w:val="1CCA43CE"/>
    <w:rsid w:val="20147B57"/>
    <w:rsid w:val="27AF626D"/>
    <w:rsid w:val="2B2E4A4F"/>
    <w:rsid w:val="2CE765D6"/>
    <w:rsid w:val="383C02BB"/>
    <w:rsid w:val="3C222353"/>
    <w:rsid w:val="45F35C2E"/>
    <w:rsid w:val="48544CD1"/>
    <w:rsid w:val="4A331C89"/>
    <w:rsid w:val="4B005A38"/>
    <w:rsid w:val="4F9360C0"/>
    <w:rsid w:val="4FC958EA"/>
    <w:rsid w:val="50C13217"/>
    <w:rsid w:val="52B80600"/>
    <w:rsid w:val="56FE1A7C"/>
    <w:rsid w:val="57153565"/>
    <w:rsid w:val="582F1056"/>
    <w:rsid w:val="5C302863"/>
    <w:rsid w:val="5F921EAE"/>
    <w:rsid w:val="63744C17"/>
    <w:rsid w:val="64C51578"/>
    <w:rsid w:val="64C53CD5"/>
    <w:rsid w:val="67B01AD7"/>
    <w:rsid w:val="6E832C0A"/>
    <w:rsid w:val="756A6F4B"/>
    <w:rsid w:val="7B473DBA"/>
    <w:rsid w:val="7BEC323D"/>
    <w:rsid w:val="7C56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character" w:customStyle="1" w:styleId="10">
    <w:name w:val="Заголовок 1 Знак"/>
    <w:basedOn w:val="a0"/>
    <w:link w:val="1"/>
    <w:qFormat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qFormat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character" w:customStyle="1" w:styleId="10">
    <w:name w:val="Заголовок 1 Знак"/>
    <w:basedOn w:val="a0"/>
    <w:link w:val="1"/>
    <w:qFormat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qFormat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249</Words>
  <Characters>1422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777</cp:lastModifiedBy>
  <cp:revision>8</cp:revision>
  <cp:lastPrinted>2018-05-14T13:01:00Z</cp:lastPrinted>
  <dcterms:created xsi:type="dcterms:W3CDTF">2015-12-07T08:18:00Z</dcterms:created>
  <dcterms:modified xsi:type="dcterms:W3CDTF">2021-03-17T06:28:00Z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